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E0" w:rsidRDefault="001844E0" w:rsidP="001844E0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Obec </w:t>
      </w:r>
      <w:proofErr w:type="spellStart"/>
      <w:r>
        <w:rPr>
          <w:sz w:val="36"/>
          <w:szCs w:val="36"/>
        </w:rPr>
        <w:t>Ujčov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Ujčov</w:t>
      </w:r>
      <w:proofErr w:type="spellEnd"/>
      <w:r>
        <w:rPr>
          <w:sz w:val="36"/>
          <w:szCs w:val="36"/>
        </w:rPr>
        <w:t xml:space="preserve"> 19, 592 62 Nedvědice                      </w:t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409575" cy="495300"/>
            <wp:effectExtent l="19050" t="0" r="9525" b="0"/>
            <wp:docPr id="1" name="Obrázek 1" descr="znak UJČOV 2010 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UJČOV 2010 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E0" w:rsidRDefault="001844E0" w:rsidP="001844E0">
      <w:pPr>
        <w:pStyle w:val="Bezmezer"/>
        <w:jc w:val="center"/>
        <w:rPr>
          <w:sz w:val="28"/>
          <w:szCs w:val="28"/>
        </w:rPr>
      </w:pPr>
    </w:p>
    <w:p w:rsidR="00A34751" w:rsidRDefault="00A34751" w:rsidP="001844E0">
      <w:pPr>
        <w:pStyle w:val="Bezmezer"/>
        <w:jc w:val="center"/>
        <w:rPr>
          <w:sz w:val="28"/>
          <w:szCs w:val="28"/>
        </w:rPr>
      </w:pPr>
    </w:p>
    <w:p w:rsidR="001844E0" w:rsidRDefault="001844E0" w:rsidP="001844E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Rozpočet obce na rok 2013</w:t>
      </w:r>
    </w:p>
    <w:p w:rsidR="001844E0" w:rsidRDefault="001844E0" w:rsidP="00216390">
      <w:pPr>
        <w:pStyle w:val="Bezmezer"/>
        <w:rPr>
          <w:b/>
          <w:sz w:val="32"/>
          <w:szCs w:val="32"/>
        </w:rPr>
      </w:pPr>
    </w:p>
    <w:p w:rsidR="00A34751" w:rsidRDefault="00A34751" w:rsidP="00216390">
      <w:pPr>
        <w:pStyle w:val="Bezmezer"/>
        <w:rPr>
          <w:b/>
          <w:sz w:val="32"/>
          <w:szCs w:val="32"/>
        </w:rPr>
      </w:pPr>
    </w:p>
    <w:p w:rsidR="00216390" w:rsidRDefault="00216390" w:rsidP="00216390">
      <w:pPr>
        <w:pStyle w:val="Bezmezer"/>
        <w:rPr>
          <w:b/>
          <w:sz w:val="32"/>
          <w:szCs w:val="32"/>
        </w:rPr>
      </w:pPr>
    </w:p>
    <w:p w:rsidR="001844E0" w:rsidRDefault="001844E0" w:rsidP="001844E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Příjmy</w:t>
      </w:r>
    </w:p>
    <w:p w:rsidR="001844E0" w:rsidRDefault="001844E0" w:rsidP="001844E0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16408" w:type="dxa"/>
        <w:tblInd w:w="-284" w:type="dxa"/>
        <w:tblLook w:val="04A0"/>
      </w:tblPr>
      <w:tblGrid>
        <w:gridCol w:w="964"/>
        <w:gridCol w:w="993"/>
        <w:gridCol w:w="5243"/>
        <w:gridCol w:w="2015"/>
        <w:gridCol w:w="5178"/>
        <w:gridCol w:w="2015"/>
      </w:tblGrid>
      <w:tr w:rsidR="00E851A4" w:rsidTr="00A34751">
        <w:trPr>
          <w:gridAfter w:val="2"/>
          <w:wAfter w:w="7193" w:type="dxa"/>
        </w:trPr>
        <w:tc>
          <w:tcPr>
            <w:tcW w:w="964" w:type="dxa"/>
            <w:shd w:val="clear" w:color="auto" w:fill="DDD9C3" w:themeFill="background2" w:themeFillShade="E6"/>
          </w:tcPr>
          <w:p w:rsidR="00E851A4" w:rsidRPr="00E851A4" w:rsidRDefault="00E851A4" w:rsidP="00E851A4">
            <w:pPr>
              <w:pStyle w:val="Bezmezer"/>
              <w:ind w:righ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E851A4" w:rsidRPr="00E851A4" w:rsidRDefault="00E851A4" w:rsidP="00E851A4">
            <w:pPr>
              <w:pStyle w:val="Bezmezer"/>
              <w:ind w:righ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5243" w:type="dxa"/>
            <w:shd w:val="clear" w:color="auto" w:fill="DDD9C3" w:themeFill="background2" w:themeFillShade="E6"/>
          </w:tcPr>
          <w:p w:rsidR="00E851A4" w:rsidRPr="00E851A4" w:rsidRDefault="00E851A4" w:rsidP="00E851A4">
            <w:pPr>
              <w:pStyle w:val="Bezmezer"/>
              <w:ind w:righ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příjmu</w:t>
            </w:r>
          </w:p>
        </w:tc>
        <w:tc>
          <w:tcPr>
            <w:tcW w:w="2015" w:type="dxa"/>
            <w:shd w:val="clear" w:color="auto" w:fill="DDD9C3" w:themeFill="background2" w:themeFillShade="E6"/>
          </w:tcPr>
          <w:p w:rsidR="00E851A4" w:rsidRPr="00E851A4" w:rsidRDefault="00E851A4" w:rsidP="00E851A4">
            <w:pPr>
              <w:pStyle w:val="Bezmezer"/>
              <w:ind w:righ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</w:t>
            </w:r>
            <w:r w:rsidRPr="00E851A4">
              <w:rPr>
                <w:b/>
                <w:sz w:val="20"/>
                <w:szCs w:val="20"/>
              </w:rPr>
              <w:t>ástka v Kč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524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</w:t>
            </w:r>
            <w:r w:rsidR="00FE6186">
              <w:rPr>
                <w:sz w:val="24"/>
                <w:szCs w:val="24"/>
              </w:rPr>
              <w:t>příjmů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>. osob ze závislé činnosti</w:t>
            </w:r>
          </w:p>
        </w:tc>
        <w:tc>
          <w:tcPr>
            <w:tcW w:w="2015" w:type="dxa"/>
          </w:tcPr>
          <w:p w:rsidR="00E851A4" w:rsidRDefault="00865CD0" w:rsidP="00865CD0">
            <w:pPr>
              <w:pStyle w:val="Bezmezer"/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1 009 000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865CD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5243" w:type="dxa"/>
          </w:tcPr>
          <w:p w:rsidR="00E851A4" w:rsidRDefault="00865CD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</w:t>
            </w:r>
            <w:r w:rsidR="00FE6186">
              <w:rPr>
                <w:sz w:val="24"/>
                <w:szCs w:val="24"/>
              </w:rPr>
              <w:t>příjmů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 xml:space="preserve">. osob ze </w:t>
            </w:r>
            <w:proofErr w:type="spellStart"/>
            <w:r>
              <w:rPr>
                <w:sz w:val="24"/>
                <w:szCs w:val="24"/>
              </w:rPr>
              <w:t>samostat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výděl</w:t>
            </w:r>
            <w:proofErr w:type="spellEnd"/>
            <w:r>
              <w:rPr>
                <w:sz w:val="24"/>
                <w:szCs w:val="24"/>
              </w:rPr>
              <w:t>. činnosti</w:t>
            </w:r>
          </w:p>
        </w:tc>
        <w:tc>
          <w:tcPr>
            <w:tcW w:w="2015" w:type="dxa"/>
          </w:tcPr>
          <w:p w:rsidR="00E851A4" w:rsidRDefault="00865CD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6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865CD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5243" w:type="dxa"/>
          </w:tcPr>
          <w:p w:rsidR="00E851A4" w:rsidRDefault="00865CD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</w:t>
            </w:r>
            <w:r w:rsidR="00FE6186">
              <w:rPr>
                <w:sz w:val="24"/>
                <w:szCs w:val="24"/>
              </w:rPr>
              <w:t>příjmů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 xml:space="preserve">. osob z kapitál. </w:t>
            </w:r>
            <w:proofErr w:type="gramStart"/>
            <w:r>
              <w:rPr>
                <w:sz w:val="24"/>
                <w:szCs w:val="24"/>
              </w:rPr>
              <w:t>výnosů</w:t>
            </w:r>
            <w:proofErr w:type="gramEnd"/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příjmů právnických osob 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989 000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přidané hodnoty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Poplatek za likvidaci komunál. </w:t>
            </w:r>
            <w:proofErr w:type="gramStart"/>
            <w:r>
              <w:rPr>
                <w:sz w:val="24"/>
                <w:szCs w:val="24"/>
              </w:rPr>
              <w:t>odpadu</w:t>
            </w:r>
            <w:proofErr w:type="gramEnd"/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270 000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ze psů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10 500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za lázeňský a rekreační pobyt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5 500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ze vstupného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 ubytovací kapacity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4 500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 z loterií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Správní poplatky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4 500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</w:p>
        </w:tc>
        <w:tc>
          <w:tcPr>
            <w:tcW w:w="5243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 nemovitostí</w:t>
            </w:r>
          </w:p>
        </w:tc>
        <w:tc>
          <w:tcPr>
            <w:tcW w:w="2015" w:type="dxa"/>
          </w:tcPr>
          <w:p w:rsidR="00E851A4" w:rsidRDefault="00FE6186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550 000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Pr="00B226E1" w:rsidRDefault="00FE6186" w:rsidP="00E851A4">
            <w:pPr>
              <w:pStyle w:val="Bezmezer"/>
              <w:ind w:right="-284"/>
              <w:rPr>
                <w:b/>
                <w:i/>
                <w:sz w:val="24"/>
                <w:szCs w:val="24"/>
              </w:rPr>
            </w:pPr>
            <w:r w:rsidRPr="00B226E1">
              <w:rPr>
                <w:b/>
                <w:i/>
                <w:sz w:val="24"/>
                <w:szCs w:val="24"/>
              </w:rPr>
              <w:t>Daňové příjmy celkem</w:t>
            </w:r>
          </w:p>
        </w:tc>
        <w:tc>
          <w:tcPr>
            <w:tcW w:w="2015" w:type="dxa"/>
          </w:tcPr>
          <w:p w:rsidR="00E851A4" w:rsidRPr="00B226E1" w:rsidRDefault="00FE6186" w:rsidP="00E851A4">
            <w:pPr>
              <w:pStyle w:val="Bezmezer"/>
              <w:ind w:right="-284"/>
              <w:rPr>
                <w:b/>
                <w:i/>
                <w:sz w:val="24"/>
                <w:szCs w:val="24"/>
              </w:rPr>
            </w:pPr>
            <w:r w:rsidRPr="00B226E1">
              <w:rPr>
                <w:b/>
                <w:i/>
                <w:sz w:val="24"/>
                <w:szCs w:val="24"/>
              </w:rPr>
              <w:t>5 045 000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</w:t>
            </w: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Neinvestiční přijaté dotace </w:t>
            </w:r>
            <w:proofErr w:type="gramStart"/>
            <w:r>
              <w:rPr>
                <w:sz w:val="24"/>
                <w:szCs w:val="24"/>
              </w:rPr>
              <w:t>ze stát. rozpočtu</w:t>
            </w:r>
            <w:proofErr w:type="gramEnd"/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89 300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4213</w:t>
            </w: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Investiční přijaté dotace z rozpočtu kraje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– pěstební činnost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Pitná voda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350 000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záležitosti spojů (kabelová televize)   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121 000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Rozhlas a televize (veřejný rozhlas)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Zájmová činnost v kultuře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Komunální služby a územní rozvoj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28 500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komunálních odpadů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5 600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a zneškodňování komunálního odpadu</w:t>
            </w:r>
          </w:p>
        </w:tc>
        <w:tc>
          <w:tcPr>
            <w:tcW w:w="2015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48 000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B226E1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vzhled obce a veřejnou zeleň</w:t>
            </w:r>
          </w:p>
        </w:tc>
        <w:tc>
          <w:tcPr>
            <w:tcW w:w="2015" w:type="dxa"/>
          </w:tcPr>
          <w:p w:rsidR="00E851A4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6 000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 místní správy</w:t>
            </w:r>
          </w:p>
        </w:tc>
        <w:tc>
          <w:tcPr>
            <w:tcW w:w="2015" w:type="dxa"/>
          </w:tcPr>
          <w:p w:rsidR="00E851A4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2 500</w:t>
            </w:r>
          </w:p>
        </w:tc>
      </w:tr>
      <w:tr w:rsidR="00E851A4" w:rsidTr="00216390">
        <w:trPr>
          <w:gridAfter w:val="2"/>
          <w:wAfter w:w="7193" w:type="dxa"/>
        </w:trPr>
        <w:tc>
          <w:tcPr>
            <w:tcW w:w="964" w:type="dxa"/>
          </w:tcPr>
          <w:p w:rsidR="00E851A4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993" w:type="dxa"/>
          </w:tcPr>
          <w:p w:rsidR="00E851A4" w:rsidRDefault="00E851A4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E851A4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Obecné příjmy z finančních operací</w:t>
            </w:r>
          </w:p>
        </w:tc>
        <w:tc>
          <w:tcPr>
            <w:tcW w:w="2015" w:type="dxa"/>
          </w:tcPr>
          <w:p w:rsidR="00E851A4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300</w:t>
            </w:r>
          </w:p>
        </w:tc>
      </w:tr>
      <w:tr w:rsidR="00216390" w:rsidRPr="00A34751" w:rsidTr="00A34751">
        <w:trPr>
          <w:gridAfter w:val="2"/>
          <w:wAfter w:w="7193" w:type="dxa"/>
        </w:trPr>
        <w:tc>
          <w:tcPr>
            <w:tcW w:w="9215" w:type="dxa"/>
            <w:gridSpan w:val="4"/>
            <w:shd w:val="clear" w:color="auto" w:fill="DDD9C3" w:themeFill="background2" w:themeFillShade="E6"/>
          </w:tcPr>
          <w:p w:rsidR="00216390" w:rsidRPr="00A34751" w:rsidRDefault="00216390" w:rsidP="00E851A4">
            <w:pPr>
              <w:pStyle w:val="Bezmezer"/>
              <w:ind w:right="-284"/>
              <w:rPr>
                <w:b/>
                <w:sz w:val="28"/>
                <w:szCs w:val="28"/>
              </w:rPr>
            </w:pPr>
            <w:r w:rsidRPr="00A34751">
              <w:rPr>
                <w:b/>
                <w:sz w:val="28"/>
                <w:szCs w:val="28"/>
              </w:rPr>
              <w:t xml:space="preserve">Příjmy </w:t>
            </w:r>
            <w:proofErr w:type="gramStart"/>
            <w:r w:rsidRPr="00A34751">
              <w:rPr>
                <w:b/>
                <w:sz w:val="28"/>
                <w:szCs w:val="28"/>
              </w:rPr>
              <w:t xml:space="preserve">celkem                                                                            </w:t>
            </w:r>
            <w:r w:rsidR="00A34751">
              <w:rPr>
                <w:b/>
                <w:sz w:val="28"/>
                <w:szCs w:val="28"/>
              </w:rPr>
              <w:t xml:space="preserve">            </w:t>
            </w:r>
            <w:r w:rsidRPr="00A34751">
              <w:rPr>
                <w:b/>
                <w:sz w:val="28"/>
                <w:szCs w:val="28"/>
              </w:rPr>
              <w:t>6 890 300</w:t>
            </w:r>
            <w:proofErr w:type="gramEnd"/>
          </w:p>
        </w:tc>
      </w:tr>
      <w:tr w:rsidR="00216390" w:rsidTr="00216390">
        <w:trPr>
          <w:gridBefore w:val="3"/>
          <w:wBefore w:w="7200" w:type="dxa"/>
          <w:trHeight w:val="596"/>
        </w:trPr>
        <w:tc>
          <w:tcPr>
            <w:tcW w:w="7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90" w:rsidRPr="00A34751" w:rsidRDefault="00216390" w:rsidP="00E851A4">
            <w:pPr>
              <w:pStyle w:val="Bezmezer"/>
              <w:ind w:right="-284"/>
              <w:rPr>
                <w:sz w:val="28"/>
                <w:szCs w:val="28"/>
              </w:rPr>
            </w:pPr>
            <w:r w:rsidRPr="00A347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216390" w:rsidRDefault="00216390" w:rsidP="00E851A4">
            <w:pPr>
              <w:pStyle w:val="Bezmezer"/>
              <w:ind w:right="-284"/>
              <w:rPr>
                <w:sz w:val="24"/>
                <w:szCs w:val="24"/>
              </w:rPr>
            </w:pPr>
          </w:p>
        </w:tc>
      </w:tr>
    </w:tbl>
    <w:p w:rsidR="001844E0" w:rsidRDefault="001844E0" w:rsidP="00E851A4">
      <w:pPr>
        <w:pStyle w:val="Bezmezer"/>
        <w:ind w:left="-284" w:right="-284" w:firstLine="284"/>
        <w:rPr>
          <w:sz w:val="24"/>
          <w:szCs w:val="24"/>
        </w:rPr>
      </w:pPr>
    </w:p>
    <w:p w:rsidR="001844E0" w:rsidRDefault="001844E0" w:rsidP="001844E0">
      <w:pPr>
        <w:pStyle w:val="Bezmezer"/>
        <w:rPr>
          <w:sz w:val="24"/>
          <w:szCs w:val="24"/>
        </w:rPr>
      </w:pPr>
    </w:p>
    <w:p w:rsidR="001844E0" w:rsidRDefault="001844E0" w:rsidP="001844E0">
      <w:pPr>
        <w:pStyle w:val="Bezmezer"/>
        <w:rPr>
          <w:sz w:val="24"/>
          <w:szCs w:val="24"/>
        </w:rPr>
      </w:pPr>
    </w:p>
    <w:p w:rsidR="001844E0" w:rsidRDefault="001844E0" w:rsidP="001844E0">
      <w:pPr>
        <w:pStyle w:val="Bezmezer"/>
        <w:rPr>
          <w:sz w:val="24"/>
          <w:szCs w:val="24"/>
        </w:rPr>
      </w:pPr>
    </w:p>
    <w:p w:rsidR="00A34751" w:rsidRDefault="001844E0" w:rsidP="001844E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Výdaje</w:t>
      </w:r>
    </w:p>
    <w:p w:rsidR="00C12186" w:rsidRDefault="00C12186" w:rsidP="001844E0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1276"/>
        <w:gridCol w:w="4961"/>
        <w:gridCol w:w="1733"/>
      </w:tblGrid>
      <w:tr w:rsidR="00A34751" w:rsidTr="00AD20B2">
        <w:tc>
          <w:tcPr>
            <w:tcW w:w="1242" w:type="dxa"/>
            <w:shd w:val="clear" w:color="auto" w:fill="DDD9C3" w:themeFill="background2" w:themeFillShade="E6"/>
          </w:tcPr>
          <w:p w:rsidR="00A34751" w:rsidRPr="00A34751" w:rsidRDefault="00A34751" w:rsidP="001844E0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paragraf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A34751" w:rsidRPr="00A34751" w:rsidRDefault="00A34751" w:rsidP="001844E0">
            <w:pPr>
              <w:pStyle w:val="Bezmezer"/>
              <w:rPr>
                <w:sz w:val="20"/>
                <w:szCs w:val="20"/>
              </w:rPr>
            </w:pPr>
            <w:r w:rsidRPr="00A34751">
              <w:rPr>
                <w:sz w:val="20"/>
                <w:szCs w:val="20"/>
              </w:rPr>
              <w:t>položka</w:t>
            </w:r>
          </w:p>
        </w:tc>
        <w:tc>
          <w:tcPr>
            <w:tcW w:w="4961" w:type="dxa"/>
            <w:shd w:val="clear" w:color="auto" w:fill="DDD9C3" w:themeFill="background2" w:themeFillShade="E6"/>
          </w:tcPr>
          <w:p w:rsidR="00A34751" w:rsidRPr="00A34751" w:rsidRDefault="00A34751" w:rsidP="001844E0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34751">
              <w:rPr>
                <w:sz w:val="20"/>
                <w:szCs w:val="20"/>
              </w:rPr>
              <w:t>ruh výdaje</w:t>
            </w:r>
          </w:p>
        </w:tc>
        <w:tc>
          <w:tcPr>
            <w:tcW w:w="1733" w:type="dxa"/>
            <w:shd w:val="clear" w:color="auto" w:fill="DDD9C3" w:themeFill="background2" w:themeFillShade="E6"/>
          </w:tcPr>
          <w:p w:rsidR="00A34751" w:rsidRPr="00A34751" w:rsidRDefault="00A34751" w:rsidP="001844E0">
            <w:pPr>
              <w:pStyle w:val="Bezmezer"/>
              <w:rPr>
                <w:sz w:val="20"/>
                <w:szCs w:val="20"/>
              </w:rPr>
            </w:pPr>
            <w:r w:rsidRPr="00A34751">
              <w:rPr>
                <w:sz w:val="20"/>
                <w:szCs w:val="20"/>
              </w:rPr>
              <w:t>částka v Kč</w:t>
            </w:r>
          </w:p>
        </w:tc>
      </w:tr>
      <w:tr w:rsidR="00A34751" w:rsidTr="00A34751">
        <w:tc>
          <w:tcPr>
            <w:tcW w:w="1242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Pěstební činnost</w:t>
            </w:r>
          </w:p>
        </w:tc>
        <w:tc>
          <w:tcPr>
            <w:tcW w:w="1733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20B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655 000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Vnitřní obchod</w:t>
            </w:r>
          </w:p>
        </w:tc>
        <w:tc>
          <w:tcPr>
            <w:tcW w:w="1733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D20B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60 000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Silnice</w:t>
            </w:r>
          </w:p>
        </w:tc>
        <w:tc>
          <w:tcPr>
            <w:tcW w:w="1733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20B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599 000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záležitosti pozemních komunikací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707D0">
              <w:rPr>
                <w:sz w:val="24"/>
                <w:szCs w:val="24"/>
              </w:rPr>
              <w:t>6 000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 veřejné silniční dopravy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707D0">
              <w:rPr>
                <w:sz w:val="24"/>
                <w:szCs w:val="24"/>
              </w:rPr>
              <w:t>60 000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Pitná voda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707D0">
              <w:rPr>
                <w:sz w:val="24"/>
                <w:szCs w:val="24"/>
              </w:rPr>
              <w:t>717 628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záležitosti spojů (kabel. </w:t>
            </w:r>
            <w:proofErr w:type="gramStart"/>
            <w:r>
              <w:rPr>
                <w:sz w:val="24"/>
                <w:szCs w:val="24"/>
              </w:rPr>
              <w:t>tel.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707D0">
              <w:rPr>
                <w:sz w:val="24"/>
                <w:szCs w:val="24"/>
              </w:rPr>
              <w:t>153 420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školy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707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9707D0">
              <w:rPr>
                <w:sz w:val="24"/>
                <w:szCs w:val="24"/>
              </w:rPr>
              <w:t>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Činnosti knihovnické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707D0">
              <w:rPr>
                <w:sz w:val="24"/>
                <w:szCs w:val="24"/>
              </w:rPr>
              <w:t>4 500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záležitosti kultury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707D0">
              <w:rPr>
                <w:sz w:val="24"/>
                <w:szCs w:val="24"/>
              </w:rPr>
              <w:t>10 000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Zachování a obnova kulturních památek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707D0">
              <w:rPr>
                <w:sz w:val="24"/>
                <w:szCs w:val="24"/>
              </w:rPr>
              <w:t>50 000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Pořízení, zachování a obnova kulturního dědictví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707D0">
              <w:rPr>
                <w:sz w:val="24"/>
                <w:szCs w:val="24"/>
              </w:rPr>
              <w:t>6 000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Rozhlas a televize (poplatky)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707D0">
              <w:rPr>
                <w:sz w:val="24"/>
                <w:szCs w:val="24"/>
              </w:rPr>
              <w:t>4 500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Zájmová činnost v kultuře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707D0">
              <w:rPr>
                <w:sz w:val="24"/>
                <w:szCs w:val="24"/>
              </w:rPr>
              <w:t>1 294 000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9707D0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294BA5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</w:t>
            </w:r>
            <w:proofErr w:type="spellStart"/>
            <w:r>
              <w:rPr>
                <w:sz w:val="24"/>
                <w:szCs w:val="24"/>
              </w:rPr>
              <w:t>zál</w:t>
            </w:r>
            <w:proofErr w:type="spellEnd"/>
            <w:r>
              <w:rPr>
                <w:sz w:val="24"/>
                <w:szCs w:val="24"/>
              </w:rPr>
              <w:t>. k</w:t>
            </w:r>
            <w:r w:rsidR="009707D0">
              <w:rPr>
                <w:sz w:val="24"/>
                <w:szCs w:val="24"/>
              </w:rPr>
              <w:t xml:space="preserve">ultury </w:t>
            </w:r>
            <w:r w:rsidR="00B01EF6">
              <w:rPr>
                <w:sz w:val="24"/>
                <w:szCs w:val="24"/>
              </w:rPr>
              <w:t xml:space="preserve">, církví a sděl. </w:t>
            </w:r>
            <w:proofErr w:type="gramStart"/>
            <w:r w:rsidR="00B01EF6">
              <w:rPr>
                <w:sz w:val="24"/>
                <w:szCs w:val="24"/>
              </w:rPr>
              <w:t>prostředků</w:t>
            </w:r>
            <w:proofErr w:type="gramEnd"/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01EF6">
              <w:rPr>
                <w:sz w:val="24"/>
                <w:szCs w:val="24"/>
              </w:rPr>
              <w:t>37 000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zařízení v majetku obce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01EF6">
              <w:rPr>
                <w:sz w:val="24"/>
                <w:szCs w:val="24"/>
              </w:rPr>
              <w:t>85 000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Veřejné osvětlení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01EF6">
              <w:rPr>
                <w:sz w:val="24"/>
                <w:szCs w:val="24"/>
              </w:rPr>
              <w:t>112 000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Pohřebnictví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01EF6">
              <w:rPr>
                <w:sz w:val="24"/>
                <w:szCs w:val="24"/>
              </w:rPr>
              <w:t>5 000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Komunální služby a územní rozvoj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01EF6">
              <w:rPr>
                <w:sz w:val="24"/>
                <w:szCs w:val="24"/>
              </w:rPr>
              <w:t>358 000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nebezpečného odpadu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01EF6">
              <w:rPr>
                <w:sz w:val="24"/>
                <w:szCs w:val="24"/>
              </w:rPr>
              <w:t>12 000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komunálního odpadu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01EF6">
              <w:rPr>
                <w:sz w:val="24"/>
                <w:szCs w:val="24"/>
              </w:rPr>
              <w:t>220 000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a zneškodňování komunálních odpadů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01EF6">
              <w:rPr>
                <w:sz w:val="24"/>
                <w:szCs w:val="24"/>
              </w:rPr>
              <w:t>62 000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nákup </w:t>
            </w:r>
            <w:proofErr w:type="spellStart"/>
            <w:r>
              <w:rPr>
                <w:sz w:val="24"/>
                <w:szCs w:val="24"/>
              </w:rPr>
              <w:t>nehmot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dlouhodob</w:t>
            </w:r>
            <w:proofErr w:type="spellEnd"/>
            <w:r>
              <w:rPr>
                <w:sz w:val="24"/>
                <w:szCs w:val="24"/>
              </w:rPr>
              <w:t>. majetku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01EF6">
              <w:rPr>
                <w:sz w:val="24"/>
                <w:szCs w:val="24"/>
              </w:rPr>
              <w:t>24 000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B01EF6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vzhled obcí a veřejnou zeleň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846 138</w:t>
            </w:r>
          </w:p>
        </w:tc>
      </w:tr>
      <w:tr w:rsidR="00A34751" w:rsidTr="00A34751">
        <w:tc>
          <w:tcPr>
            <w:tcW w:w="1242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ochrana – dobrovolná část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127 554</w:t>
            </w:r>
          </w:p>
        </w:tc>
      </w:tr>
      <w:tr w:rsidR="00A34751" w:rsidTr="00A34751">
        <w:tc>
          <w:tcPr>
            <w:tcW w:w="1242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6112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Zastupitelstva obcí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636 000</w:t>
            </w:r>
          </w:p>
        </w:tc>
      </w:tr>
      <w:tr w:rsidR="00A34751" w:rsidTr="00A34751">
        <w:tc>
          <w:tcPr>
            <w:tcW w:w="1242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 místní správy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471 100</w:t>
            </w:r>
          </w:p>
        </w:tc>
      </w:tr>
      <w:tr w:rsidR="00A34751" w:rsidTr="00A34751">
        <w:tc>
          <w:tcPr>
            <w:tcW w:w="1242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Obecné příjmy a výdaje z finančních operací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25 200</w:t>
            </w:r>
          </w:p>
        </w:tc>
      </w:tr>
      <w:tr w:rsidR="00A34751" w:rsidTr="00A34751">
        <w:tc>
          <w:tcPr>
            <w:tcW w:w="1242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6320</w:t>
            </w:r>
          </w:p>
        </w:tc>
        <w:tc>
          <w:tcPr>
            <w:tcW w:w="1276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funkčně nespecifikované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32 092</w:t>
            </w:r>
          </w:p>
        </w:tc>
      </w:tr>
      <w:tr w:rsidR="00A34751" w:rsidTr="00A34751">
        <w:tc>
          <w:tcPr>
            <w:tcW w:w="1242" w:type="dxa"/>
          </w:tcPr>
          <w:p w:rsidR="00A34751" w:rsidRDefault="00A34751" w:rsidP="001844E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8124</w:t>
            </w:r>
          </w:p>
        </w:tc>
        <w:tc>
          <w:tcPr>
            <w:tcW w:w="4961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Uhrazené splátky dlouhodobých úvěrů</w:t>
            </w:r>
          </w:p>
        </w:tc>
        <w:tc>
          <w:tcPr>
            <w:tcW w:w="1733" w:type="dxa"/>
          </w:tcPr>
          <w:p w:rsidR="00A34751" w:rsidRDefault="00AD20B2" w:rsidP="001844E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213 168</w:t>
            </w:r>
          </w:p>
        </w:tc>
      </w:tr>
      <w:tr w:rsidR="00AD20B2" w:rsidTr="00AD20B2">
        <w:tc>
          <w:tcPr>
            <w:tcW w:w="9212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D20B2" w:rsidRPr="00AD20B2" w:rsidRDefault="00AD20B2" w:rsidP="001844E0">
            <w:pPr>
              <w:pStyle w:val="Bezmezer"/>
              <w:rPr>
                <w:b/>
                <w:sz w:val="28"/>
                <w:szCs w:val="28"/>
              </w:rPr>
            </w:pPr>
            <w:r w:rsidRPr="00AD20B2">
              <w:rPr>
                <w:b/>
                <w:sz w:val="28"/>
                <w:szCs w:val="28"/>
              </w:rPr>
              <w:t xml:space="preserve">Výdaje </w:t>
            </w:r>
            <w:proofErr w:type="gramStart"/>
            <w:r w:rsidRPr="00AD20B2">
              <w:rPr>
                <w:b/>
                <w:sz w:val="28"/>
                <w:szCs w:val="28"/>
              </w:rPr>
              <w:t>celkem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6 </w:t>
            </w:r>
            <w:r w:rsidR="00C12186">
              <w:rPr>
                <w:b/>
                <w:sz w:val="28"/>
                <w:szCs w:val="28"/>
              </w:rPr>
              <w:t>890</w:t>
            </w:r>
            <w:r>
              <w:rPr>
                <w:b/>
                <w:sz w:val="28"/>
                <w:szCs w:val="28"/>
              </w:rPr>
              <w:t xml:space="preserve"> 300</w:t>
            </w:r>
            <w:proofErr w:type="gramEnd"/>
          </w:p>
        </w:tc>
      </w:tr>
    </w:tbl>
    <w:p w:rsidR="00A34751" w:rsidRDefault="00A34751" w:rsidP="001844E0">
      <w:pPr>
        <w:pStyle w:val="Bezmezer"/>
        <w:rPr>
          <w:sz w:val="24"/>
          <w:szCs w:val="24"/>
        </w:rPr>
      </w:pPr>
    </w:p>
    <w:p w:rsidR="00C12186" w:rsidRDefault="00C12186" w:rsidP="001844E0">
      <w:pPr>
        <w:pStyle w:val="Bezmezer"/>
        <w:rPr>
          <w:sz w:val="24"/>
          <w:szCs w:val="24"/>
        </w:rPr>
      </w:pPr>
    </w:p>
    <w:p w:rsidR="00C12186" w:rsidRPr="00A34751" w:rsidRDefault="00C12186" w:rsidP="001844E0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9"/>
      </w:tblGrid>
      <w:tr w:rsidR="001844E0" w:rsidTr="00A34751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0" w:rsidRDefault="001844E0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Příjmy celkem:                       </w:t>
            </w:r>
            <w:r w:rsidR="00A34751">
              <w:rPr>
                <w:b/>
                <w:sz w:val="28"/>
                <w:szCs w:val="28"/>
              </w:rPr>
              <w:t xml:space="preserve">                      </w:t>
            </w:r>
            <w:r w:rsidR="00C12186">
              <w:rPr>
                <w:b/>
                <w:sz w:val="28"/>
                <w:szCs w:val="28"/>
              </w:rPr>
              <w:t xml:space="preserve">                 </w:t>
            </w:r>
            <w:r w:rsidR="00A34751">
              <w:rPr>
                <w:b/>
                <w:sz w:val="28"/>
                <w:szCs w:val="28"/>
              </w:rPr>
              <w:t xml:space="preserve"> 6 890 300</w:t>
            </w:r>
            <w:r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1844E0" w:rsidTr="00A34751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E0" w:rsidRDefault="001844E0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Výdaje celkem:                      </w:t>
            </w:r>
            <w:r w:rsidR="00C12186">
              <w:rPr>
                <w:b/>
                <w:sz w:val="28"/>
                <w:szCs w:val="28"/>
              </w:rPr>
              <w:t xml:space="preserve">                                        6 890 300</w:t>
            </w:r>
            <w:r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1844E0" w:rsidTr="00A34751">
        <w:trPr>
          <w:trHeight w:val="596"/>
        </w:trPr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E0" w:rsidRDefault="001844E0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1844E0" w:rsidRDefault="001844E0" w:rsidP="001844E0">
      <w:pPr>
        <w:pStyle w:val="Bezmezer"/>
        <w:rPr>
          <w:b/>
          <w:sz w:val="24"/>
          <w:szCs w:val="24"/>
        </w:rPr>
      </w:pPr>
    </w:p>
    <w:p w:rsidR="001844E0" w:rsidRDefault="001844E0" w:rsidP="001844E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Vyvě</w:t>
      </w:r>
      <w:r w:rsidR="00A34751">
        <w:rPr>
          <w:sz w:val="24"/>
          <w:szCs w:val="24"/>
        </w:rPr>
        <w:t xml:space="preserve">šeno na úřední desce:  </w:t>
      </w:r>
      <w:proofErr w:type="gramStart"/>
      <w:r w:rsidR="00A34751">
        <w:rPr>
          <w:sz w:val="24"/>
          <w:szCs w:val="24"/>
        </w:rPr>
        <w:t>18.2.2013</w:t>
      </w:r>
      <w:proofErr w:type="gramEnd"/>
    </w:p>
    <w:p w:rsidR="001844E0" w:rsidRDefault="001844E0" w:rsidP="001844E0">
      <w:pPr>
        <w:pStyle w:val="Bezmezer"/>
        <w:rPr>
          <w:sz w:val="24"/>
          <w:szCs w:val="24"/>
        </w:rPr>
      </w:pPr>
    </w:p>
    <w:p w:rsidR="001844E0" w:rsidRDefault="001844E0" w:rsidP="001844E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A34751">
        <w:rPr>
          <w:sz w:val="24"/>
          <w:szCs w:val="24"/>
        </w:rPr>
        <w:t xml:space="preserve">ejmuto z úřední desky: </w:t>
      </w:r>
      <w:proofErr w:type="gramStart"/>
      <w:r w:rsidR="0038682B">
        <w:rPr>
          <w:sz w:val="24"/>
          <w:szCs w:val="24"/>
        </w:rPr>
        <w:t>6.3.2013</w:t>
      </w:r>
      <w:proofErr w:type="gramEnd"/>
    </w:p>
    <w:p w:rsidR="001844E0" w:rsidRDefault="001844E0" w:rsidP="001844E0">
      <w:pPr>
        <w:pStyle w:val="Bezmezer"/>
        <w:rPr>
          <w:sz w:val="24"/>
          <w:szCs w:val="24"/>
        </w:rPr>
      </w:pPr>
    </w:p>
    <w:p w:rsidR="001844E0" w:rsidRDefault="001844E0" w:rsidP="001844E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Schváleno zas</w:t>
      </w:r>
      <w:r w:rsidR="00A34751">
        <w:rPr>
          <w:sz w:val="24"/>
          <w:szCs w:val="24"/>
        </w:rPr>
        <w:t xml:space="preserve">tupitelstvem obce dne: </w:t>
      </w:r>
      <w:r w:rsidR="0038682B">
        <w:rPr>
          <w:sz w:val="24"/>
          <w:szCs w:val="24"/>
        </w:rPr>
        <w:t>6.3.2013</w:t>
      </w:r>
    </w:p>
    <w:p w:rsidR="00372D0A" w:rsidRDefault="00372D0A"/>
    <w:sectPr w:rsidR="00372D0A" w:rsidSect="00C121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4E0"/>
    <w:rsid w:val="00034DD1"/>
    <w:rsid w:val="000F20F3"/>
    <w:rsid w:val="001844E0"/>
    <w:rsid w:val="00216390"/>
    <w:rsid w:val="00294BA5"/>
    <w:rsid w:val="00372D0A"/>
    <w:rsid w:val="0038682B"/>
    <w:rsid w:val="00525A41"/>
    <w:rsid w:val="005D0FBF"/>
    <w:rsid w:val="00865CD0"/>
    <w:rsid w:val="009707D0"/>
    <w:rsid w:val="00A07A01"/>
    <w:rsid w:val="00A2329B"/>
    <w:rsid w:val="00A34751"/>
    <w:rsid w:val="00A426A1"/>
    <w:rsid w:val="00AA5F8A"/>
    <w:rsid w:val="00AD20B2"/>
    <w:rsid w:val="00B01EF6"/>
    <w:rsid w:val="00B226E1"/>
    <w:rsid w:val="00B23420"/>
    <w:rsid w:val="00B3434A"/>
    <w:rsid w:val="00C12186"/>
    <w:rsid w:val="00DF3C68"/>
    <w:rsid w:val="00DF4326"/>
    <w:rsid w:val="00E851A4"/>
    <w:rsid w:val="00F978E0"/>
    <w:rsid w:val="00FE1433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4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844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844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844E0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8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73F2C-4FCB-4ACA-9E7A-F8B871C9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2013-02-18T15:41:00Z</cp:lastPrinted>
  <dcterms:created xsi:type="dcterms:W3CDTF">2013-04-16T08:14:00Z</dcterms:created>
  <dcterms:modified xsi:type="dcterms:W3CDTF">2013-04-17T08:54:00Z</dcterms:modified>
</cp:coreProperties>
</file>